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FCCC1" w14:textId="77777777" w:rsidR="00303E37" w:rsidRDefault="00000000">
      <w:pPr>
        <w:pStyle w:val="Heading1"/>
      </w:pPr>
      <w:r>
        <w:t>Publication Ethics and Publication Malpractice Statement</w:t>
      </w:r>
    </w:p>
    <w:p w14:paraId="6FDEB046" w14:textId="77777777" w:rsidR="00303E37" w:rsidRDefault="00303E37"/>
    <w:p w14:paraId="4D1D550E" w14:textId="77777777" w:rsidR="00303E37" w:rsidRDefault="00000000">
      <w:r>
        <w:t>Psychē: Student Journal of Psychology is committed to ensuring the highest standards of integrity, transparency, and ethical conduct in all aspects of the publication process. The journal aligns its policies with internationally recognized guidelines, including the Committee on Publication Ethics (COPE) Core Practices. The following principles outline the responsibilities of authors, reviewers, editors, and the journal as a whole, as well as the procedures applied in cases of ethical concern or research misconduct.</w:t>
      </w:r>
    </w:p>
    <w:p w14:paraId="7954DC04" w14:textId="77777777" w:rsidR="00303E37" w:rsidRDefault="00303E37"/>
    <w:p w14:paraId="47896ECD" w14:textId="77777777" w:rsidR="00303E37" w:rsidRDefault="00000000">
      <w:r>
        <w:t>1. Authorship and Contributorship</w:t>
      </w:r>
    </w:p>
    <w:p w14:paraId="7E6C974B" w14:textId="77777777" w:rsidR="00303E37" w:rsidRDefault="00000000">
      <w:r>
        <w:t>Authorship shall be limited to individuals who have made a substantial scholarly contribution to the conception, design, execution, analysis, or interpretation of the work. All authors must approve the final version of the manuscript prior to submission. Individuals who contributed in a supporting capacity but do not meet authorship criteria shall be acknowledged appropriately. Gift, guest, or ghost authorship is not permitted.</w:t>
      </w:r>
    </w:p>
    <w:p w14:paraId="26F51CDF" w14:textId="77777777" w:rsidR="00303E37" w:rsidRDefault="00303E37"/>
    <w:p w14:paraId="24615DF9" w14:textId="77777777" w:rsidR="00303E37" w:rsidRDefault="00000000">
      <w:r>
        <w:t>2. Conflicts of Interest</w:t>
      </w:r>
    </w:p>
    <w:p w14:paraId="465ECD75" w14:textId="77777777" w:rsidR="00303E37" w:rsidRDefault="00000000">
      <w:r>
        <w:t>All authors, reviewers, and editors must disclose any financial, academic, institutional, or personal relationships that could be perceived as influencing the submitted work or its evaluation. The editorial office will evaluate all disclosures and manage conflicts of interest in accordance with COPE recommendations.</w:t>
      </w:r>
    </w:p>
    <w:p w14:paraId="3DFCDD97" w14:textId="77777777" w:rsidR="00303E37" w:rsidRDefault="00303E37"/>
    <w:p w14:paraId="28CDCCC3" w14:textId="77777777" w:rsidR="00303E37" w:rsidRDefault="00000000">
      <w:r>
        <w:t>3. Complaints and Appeals</w:t>
      </w:r>
    </w:p>
    <w:p w14:paraId="7A3525AF" w14:textId="77777777" w:rsidR="00303E37" w:rsidRDefault="00000000">
      <w:r>
        <w:t>Authors, reviewers, or readers may submit formal complaints regarding editorial decisions, review procedures, or ethical concerns. Complaints must be submitted in writing to the Editor-in-Chief. All complaints will be reviewed impartially, and appeals of editorial decisions may be referred to an independent editorial advisor for reassessment.</w:t>
      </w:r>
    </w:p>
    <w:p w14:paraId="63F3AA66" w14:textId="77777777" w:rsidR="00303E37" w:rsidRDefault="00303E37"/>
    <w:p w14:paraId="15DD06C4" w14:textId="77777777" w:rsidR="00303E37" w:rsidRDefault="00000000">
      <w:r>
        <w:t>4. Data Sharing and Reproducibility</w:t>
      </w:r>
    </w:p>
    <w:p w14:paraId="5B593C68" w14:textId="77777777" w:rsidR="00303E37" w:rsidRDefault="00000000">
      <w:r>
        <w:t>Authors are encouraged to ensure that data supporting their findings are accurate, complete, and accessible whenever possible, in accordance with ethical and legal constraints. Upon request, authors shall provide additional clarification or documentation to support the reproducibility of their research.</w:t>
      </w:r>
    </w:p>
    <w:p w14:paraId="096F4C42" w14:textId="77777777" w:rsidR="00303E37" w:rsidRDefault="00303E37"/>
    <w:p w14:paraId="0DCD37BA" w14:textId="77777777" w:rsidR="00303E37" w:rsidRDefault="00000000">
      <w:r>
        <w:t>5. Ethical Oversight</w:t>
      </w:r>
    </w:p>
    <w:p w14:paraId="14DF9372" w14:textId="77777777" w:rsidR="00303E37" w:rsidRDefault="00000000">
      <w:r>
        <w:t>Research involving human participants must comply with recognized ethical standards and, when required, be approved by an appropriate ethics committee. Authors must indicate in their manuscript whether ethical approval was obtained and confirm that informed consent was secured when relevant.</w:t>
      </w:r>
    </w:p>
    <w:p w14:paraId="60282AB8" w14:textId="77777777" w:rsidR="00303E37" w:rsidRDefault="00303E37"/>
    <w:p w14:paraId="7FFBB86B" w14:textId="77777777" w:rsidR="00303E37" w:rsidRDefault="00000000">
      <w:r>
        <w:t>6. Intellectual Property and Copyright</w:t>
      </w:r>
    </w:p>
    <w:p w14:paraId="76DEF06E" w14:textId="77777777" w:rsidR="00303E37" w:rsidRDefault="00000000">
      <w:r>
        <w:t>Authors retain copyright of their submitted and published work. By submitting a manuscript, authors grant Psychē a non-exclusive right to publish and disseminate the work. All articles are published under the Creative Commons Attribution–NonCommercial 4.0 International (CC BY-NC 4.0) license. Unauthorized reproduction, plagiarism, or infringement of intellectual property rights constitutes a serious ethical violation.</w:t>
      </w:r>
    </w:p>
    <w:p w14:paraId="61BAAD10" w14:textId="77777777" w:rsidR="00303E37" w:rsidRDefault="00303E37"/>
    <w:p w14:paraId="518E1774" w14:textId="77777777" w:rsidR="00303E37" w:rsidRDefault="00000000">
      <w:r>
        <w:t>7. Post-Publication Corrections and Discussions</w:t>
      </w:r>
    </w:p>
    <w:p w14:paraId="53269268" w14:textId="77777777" w:rsidR="00303E37" w:rsidRDefault="00000000">
      <w:r>
        <w:t>The journal may issue corrections, retractions, or editorial notes when necessary to address errors, ethical concerns, or inaccuracies identified after publication. Readers may submit reasoned comments regarding published work, and the journal may facilitate post-publication discussion when appropriate.</w:t>
      </w:r>
    </w:p>
    <w:p w14:paraId="09CB94BF" w14:textId="77777777" w:rsidR="00303E37" w:rsidRDefault="00303E37"/>
    <w:p w14:paraId="62162B9E" w14:textId="77777777" w:rsidR="00303E37" w:rsidRDefault="00000000">
      <w:r>
        <w:t>8. Peer Review Process</w:t>
      </w:r>
    </w:p>
    <w:p w14:paraId="07942A23" w14:textId="77777777" w:rsidR="00303E37" w:rsidRDefault="00000000">
      <w:r>
        <w:t>Psychē employs a multi-stage peer review process. All manuscripts first undergo internal editorial evaluation for relevance, clarity, structure, and compliance with journal standards. Manuscripts that pass this stage are then submitted to external academic reviewers through a double-blind peer review system. Reviewers must evaluate manuscripts objectively, maintain confidentiality, and report any conflicts of interest or ethical concerns. Editorial decisions are based on the merit of the work, reviewer recommendations, and the journal’s editorial standards.</w:t>
      </w:r>
    </w:p>
    <w:p w14:paraId="5A213D1B" w14:textId="77777777" w:rsidR="00303E37" w:rsidRDefault="00303E37"/>
    <w:p w14:paraId="48321E15" w14:textId="77777777" w:rsidR="00303E37" w:rsidRDefault="00000000">
      <w:r>
        <w:t>9. Responsibilities of Authors</w:t>
      </w:r>
    </w:p>
    <w:p w14:paraId="45B8ED56" w14:textId="77777777" w:rsidR="00303E37" w:rsidRDefault="00000000">
      <w:r>
        <w:t xml:space="preserve">Authors must ensure that submitted work is original, accurately presented, and free from plagiarism, fabrication, falsification, or manipulation. All sources must be appropriately cited. Authors are responsible for disclosing any conflicts of interest and acknowledging </w:t>
      </w:r>
      <w:r>
        <w:lastRenderedPageBreak/>
        <w:t>contributions from individuals who do not meet authorship criteria. Authors must notify the editorial office promptly if they discover an error in their published work.</w:t>
      </w:r>
    </w:p>
    <w:p w14:paraId="6275D0AF" w14:textId="77777777" w:rsidR="00303E37" w:rsidRDefault="00303E37"/>
    <w:p w14:paraId="5CD3BE9C" w14:textId="77777777" w:rsidR="00303E37" w:rsidRDefault="00000000">
      <w:r>
        <w:t>10. Responsibilities of Reviewers</w:t>
      </w:r>
    </w:p>
    <w:p w14:paraId="42445C3C" w14:textId="77777777" w:rsidR="00303E37" w:rsidRDefault="00000000">
      <w:r>
        <w:t>Reviewers must provide fair, objective, and constructive evaluations. All manuscripts received for review must be treated as confidential. Reviewers shall not use unpublished material for personal advantage and must decline assignments where conflicts of interest exist.</w:t>
      </w:r>
    </w:p>
    <w:p w14:paraId="53934369" w14:textId="77777777" w:rsidR="00303E37" w:rsidRDefault="00303E37"/>
    <w:p w14:paraId="538DF646" w14:textId="77777777" w:rsidR="00303E37" w:rsidRDefault="00000000">
      <w:r>
        <w:t>11. Responsibilities of Editors</w:t>
      </w:r>
    </w:p>
    <w:p w14:paraId="082DC130" w14:textId="77777777" w:rsidR="00303E37" w:rsidRDefault="00000000">
      <w:r>
        <w:t>Editors are responsible for ensuring the fairness, integrity, and confidentiality of the editorial process. Editorial decisions are based solely on academic merit and relevance. Editors shall not use unpublished information for personal research and must act promptly when ethical concerns are raised.</w:t>
      </w:r>
    </w:p>
    <w:p w14:paraId="5E58F52D" w14:textId="77777777" w:rsidR="00303E37" w:rsidRDefault="00303E37"/>
    <w:p w14:paraId="15C295AB" w14:textId="77777777" w:rsidR="00303E37" w:rsidRDefault="00000000">
      <w:r>
        <w:t>12. Research Misconduct</w:t>
      </w:r>
    </w:p>
    <w:p w14:paraId="64F47E30" w14:textId="77777777" w:rsidR="00303E37" w:rsidRDefault="00000000">
      <w:r>
        <w:t>The journal takes all allegations of misconduct seriously. Reports of plagiarism, data manipulation, duplicate publication, or other unethical practices will be investigated following COPE procedures. Confirmed cases of misconduct may result in rejection, retraction, or notification of relevant institutions.</w:t>
      </w:r>
    </w:p>
    <w:p w14:paraId="6C232F61" w14:textId="77777777" w:rsidR="00654DB4" w:rsidRDefault="00654DB4"/>
    <w:p w14:paraId="68E2C9AC" w14:textId="0459E663" w:rsidR="00654DB4" w:rsidRDefault="00654DB4" w:rsidP="00654DB4">
      <w:r>
        <w:t xml:space="preserve">13. </w:t>
      </w:r>
      <w:r>
        <w:t>Advertising and Direct Marketing Policy</w:t>
      </w:r>
    </w:p>
    <w:p w14:paraId="753EDCD6" w14:textId="1CDD8238" w:rsidR="00654DB4" w:rsidRDefault="00654DB4" w:rsidP="00654DB4">
      <w:r>
        <w:t>Psychē does not accept, display, or distribute any form of commercial advertising. No sponsored content, promotional material, or paid advertisements appear in the journal or influence any aspect of the editorial or review process. All editorial decisions are made independently and are entirely free from commercial or financial consideration.</w:t>
      </w:r>
    </w:p>
    <w:p w14:paraId="243A4817" w14:textId="07AAF375" w:rsidR="00654DB4" w:rsidRDefault="00654DB4" w:rsidP="00654DB4">
      <w:r>
        <w:t>The journal engages in direct communication only for purposes directly related to its academic mission, including calls for papers, journal updates, and information relevant to the scholarly community. All direct outreach is appropriate, non-intrusive, and accurately represents the journal’s identity and objectives. Psychē does not engage in misleading, aggressive, or predatory solicitation practices of any kind.</w:t>
      </w:r>
    </w:p>
    <w:p w14:paraId="1299D2B4" w14:textId="77777777" w:rsidR="00303E37" w:rsidRDefault="00303E37"/>
    <w:p w14:paraId="32350002" w14:textId="77777777" w:rsidR="00303E37" w:rsidRDefault="00000000">
      <w:r>
        <w:t>13. Use of Generative Artificial Intelligence</w:t>
      </w:r>
    </w:p>
    <w:p w14:paraId="364E248B" w14:textId="77777777" w:rsidR="00303E37" w:rsidRDefault="00000000">
      <w:r>
        <w:lastRenderedPageBreak/>
        <w:t>The journal permits limited and transparent use of generative AI tools strictly for language editing, grammar correction, or formatting assistance. Authors must disclose any use of AI tools in their manuscripts. Generative AI shall not be listed as an author and may not be used to generate original scientific content, analyses, or interpretations. All responsibility for the accuracy and integrity of the work remains with the human authors.</w:t>
      </w:r>
    </w:p>
    <w:p w14:paraId="6EDCBDD6" w14:textId="77777777" w:rsidR="00303E37" w:rsidRDefault="00303E37"/>
    <w:p w14:paraId="256BB6AD" w14:textId="77777777" w:rsidR="00303E37" w:rsidRDefault="00000000">
      <w:r>
        <w:t>By submitting work to Psychē, authors agree to comply with all ethical standards and policies described in this document. These principles ensure the rigor, credibility, and scholarly integrity of the journal’s publications.</w:t>
      </w:r>
    </w:p>
    <w:p w14:paraId="304BCF1C" w14:textId="77777777" w:rsidR="00303E37" w:rsidRDefault="00303E37"/>
    <w:sectPr w:rsidR="00303E3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35100598">
    <w:abstractNumId w:val="8"/>
  </w:num>
  <w:num w:numId="2" w16cid:durableId="51731866">
    <w:abstractNumId w:val="6"/>
  </w:num>
  <w:num w:numId="3" w16cid:durableId="2021002446">
    <w:abstractNumId w:val="5"/>
  </w:num>
  <w:num w:numId="4" w16cid:durableId="1010254121">
    <w:abstractNumId w:val="4"/>
  </w:num>
  <w:num w:numId="5" w16cid:durableId="1747996326">
    <w:abstractNumId w:val="7"/>
  </w:num>
  <w:num w:numId="6" w16cid:durableId="1429614377">
    <w:abstractNumId w:val="3"/>
  </w:num>
  <w:num w:numId="7" w16cid:durableId="1088886040">
    <w:abstractNumId w:val="2"/>
  </w:num>
  <w:num w:numId="8" w16cid:durableId="1451431602">
    <w:abstractNumId w:val="1"/>
  </w:num>
  <w:num w:numId="9" w16cid:durableId="657075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03E37"/>
    <w:rsid w:val="00326F90"/>
    <w:rsid w:val="00654DB4"/>
    <w:rsid w:val="00AA1D8D"/>
    <w:rsid w:val="00B47730"/>
    <w:rsid w:val="00C33F6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5A881E"/>
  <w14:defaultImageDpi w14:val="300"/>
  <w15:docId w15:val="{C1C97F5E-3F0D-4EF4-926A-99211813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Nensi Sirc</cp:lastModifiedBy>
  <cp:revision>2</cp:revision>
  <dcterms:created xsi:type="dcterms:W3CDTF">2013-12-23T23:15:00Z</dcterms:created>
  <dcterms:modified xsi:type="dcterms:W3CDTF">2025-11-30T17:31:00Z</dcterms:modified>
  <cp:category/>
</cp:coreProperties>
</file>